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502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379"/>
      </w:tblGrid>
      <w:tr w:rsidR="00342920" w14:paraId="650DCA21" w14:textId="77777777" w:rsidTr="00AF5DB8">
        <w:trPr>
          <w:trHeight w:val="810"/>
        </w:trPr>
        <w:tc>
          <w:tcPr>
            <w:tcW w:w="8647" w:type="dxa"/>
          </w:tcPr>
          <w:p w14:paraId="6282C8F2" w14:textId="1D161E5F" w:rsidR="00342920" w:rsidRDefault="0034292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79" w:type="dxa"/>
          </w:tcPr>
          <w:p w14:paraId="4E63C873" w14:textId="1030B2B3" w:rsidR="00342920" w:rsidRDefault="00342920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</w:tr>
      <w:tr w:rsidR="00047155" w14:paraId="67B2220D" w14:textId="77777777" w:rsidTr="00AF5DB8">
        <w:trPr>
          <w:trHeight w:val="810"/>
        </w:trPr>
        <w:tc>
          <w:tcPr>
            <w:tcW w:w="8647" w:type="dxa"/>
          </w:tcPr>
          <w:p w14:paraId="13F3297B" w14:textId="77777777" w:rsidR="00291B50" w:rsidRDefault="00047155" w:rsidP="00291B50">
            <w:pPr>
              <w:rPr>
                <w:b/>
              </w:rPr>
            </w:pPr>
            <w:r>
              <w:rPr>
                <w:b/>
              </w:rPr>
              <w:t xml:space="preserve">Description of activity:      </w:t>
            </w:r>
          </w:p>
          <w:p w14:paraId="0889FD7A" w14:textId="74D7C024" w:rsidR="00047155" w:rsidRDefault="00047155" w:rsidP="00291B50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14:paraId="5C783960" w14:textId="77777777" w:rsidR="00047155" w:rsidRDefault="00047155">
            <w:pPr>
              <w:rPr>
                <w:b/>
              </w:rPr>
            </w:pPr>
            <w:r>
              <w:rPr>
                <w:b/>
              </w:rPr>
              <w:t xml:space="preserve">Location(s): </w:t>
            </w:r>
          </w:p>
          <w:p w14:paraId="30CDF163" w14:textId="4E603904" w:rsidR="00047155" w:rsidRDefault="00047155"/>
        </w:tc>
      </w:tr>
    </w:tbl>
    <w:p w14:paraId="11C27E39" w14:textId="77777777" w:rsidR="003C3AC7" w:rsidRDefault="00B3471E">
      <w:r>
        <w:tab/>
      </w:r>
    </w:p>
    <w:p w14:paraId="1045C380" w14:textId="77777777" w:rsidR="00291B50" w:rsidRDefault="00291B50" w:rsidP="00291B50">
      <w:pPr>
        <w:jc w:val="right"/>
      </w:pPr>
      <w:r w:rsidRPr="00291B50">
        <w:rPr>
          <w:b/>
          <w:bCs/>
        </w:rPr>
        <w:t>Consequence</w:t>
      </w:r>
      <w:r>
        <w:t xml:space="preserve"> - C1 Low, C2 Medium, C3 High</w:t>
      </w:r>
    </w:p>
    <w:p w14:paraId="5F69D24D" w14:textId="77777777" w:rsidR="00291B50" w:rsidRDefault="00291B50" w:rsidP="00291B50">
      <w:pPr>
        <w:jc w:val="right"/>
      </w:pPr>
      <w:r w:rsidRPr="00291B50">
        <w:rPr>
          <w:b/>
          <w:bCs/>
        </w:rPr>
        <w:t>Level</w:t>
      </w:r>
      <w:r>
        <w:t xml:space="preserve"> – L1 Low, L2 Medium, L3 High</w:t>
      </w:r>
    </w:p>
    <w:p w14:paraId="0C115710" w14:textId="77777777" w:rsidR="00291B50" w:rsidRDefault="00291B50"/>
    <w:tbl>
      <w:tblPr>
        <w:tblStyle w:val="a0"/>
        <w:tblW w:w="1502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59"/>
        <w:gridCol w:w="2694"/>
        <w:gridCol w:w="1278"/>
        <w:gridCol w:w="5668"/>
        <w:gridCol w:w="1134"/>
      </w:tblGrid>
      <w:tr w:rsidR="003C3AC7" w14:paraId="6E3D9988" w14:textId="77777777" w:rsidTr="008457FB">
        <w:trPr>
          <w:trHeight w:val="940"/>
        </w:trPr>
        <w:tc>
          <w:tcPr>
            <w:tcW w:w="2693" w:type="dxa"/>
            <w:shd w:val="clear" w:color="auto" w:fill="999999"/>
          </w:tcPr>
          <w:p w14:paraId="26FECB1D" w14:textId="77777777" w:rsidR="003C3AC7" w:rsidRDefault="00B3471E">
            <w:r>
              <w:rPr>
                <w:color w:val="FFFFFF"/>
              </w:rPr>
              <w:t>Activity</w:t>
            </w:r>
          </w:p>
        </w:tc>
        <w:tc>
          <w:tcPr>
            <w:tcW w:w="1559" w:type="dxa"/>
            <w:shd w:val="clear" w:color="auto" w:fill="999999"/>
          </w:tcPr>
          <w:p w14:paraId="17C2E709" w14:textId="77777777" w:rsidR="003C3AC7" w:rsidRDefault="00B3471E">
            <w:r>
              <w:rPr>
                <w:color w:val="FFFFFF"/>
              </w:rPr>
              <w:t>Who could be harmed?</w:t>
            </w:r>
          </w:p>
        </w:tc>
        <w:tc>
          <w:tcPr>
            <w:tcW w:w="2694" w:type="dxa"/>
            <w:shd w:val="clear" w:color="auto" w:fill="999999"/>
          </w:tcPr>
          <w:p w14:paraId="2B261365" w14:textId="77777777" w:rsidR="003C3AC7" w:rsidRDefault="00B3471E">
            <w:r>
              <w:rPr>
                <w:color w:val="FFFFFF"/>
              </w:rPr>
              <w:t>Risk</w:t>
            </w:r>
          </w:p>
        </w:tc>
        <w:tc>
          <w:tcPr>
            <w:tcW w:w="1278" w:type="dxa"/>
            <w:shd w:val="clear" w:color="auto" w:fill="999999"/>
          </w:tcPr>
          <w:p w14:paraId="6EC2DC56" w14:textId="77777777" w:rsidR="003C3AC7" w:rsidRDefault="00B3471E">
            <w:r>
              <w:rPr>
                <w:color w:val="FFFFFF"/>
              </w:rPr>
              <w:t>Initial risk level</w:t>
            </w:r>
          </w:p>
        </w:tc>
        <w:tc>
          <w:tcPr>
            <w:tcW w:w="5668" w:type="dxa"/>
            <w:shd w:val="clear" w:color="auto" w:fill="999999"/>
          </w:tcPr>
          <w:p w14:paraId="448BB67E" w14:textId="77777777" w:rsidR="003C3AC7" w:rsidRDefault="00B3471E">
            <w:r>
              <w:rPr>
                <w:color w:val="FFFFFF"/>
              </w:rPr>
              <w:t>Control measures to be implemented to minimise risk</w:t>
            </w:r>
          </w:p>
        </w:tc>
        <w:tc>
          <w:tcPr>
            <w:tcW w:w="1134" w:type="dxa"/>
            <w:shd w:val="clear" w:color="auto" w:fill="999999"/>
          </w:tcPr>
          <w:p w14:paraId="3EE4E54D" w14:textId="77777777" w:rsidR="003C3AC7" w:rsidRDefault="00B3471E">
            <w:r>
              <w:rPr>
                <w:color w:val="FFFFFF"/>
              </w:rPr>
              <w:t>Revised risk level</w:t>
            </w:r>
          </w:p>
        </w:tc>
      </w:tr>
      <w:tr w:rsidR="0013531D" w14:paraId="70C61D65" w14:textId="77777777" w:rsidTr="008457FB">
        <w:trPr>
          <w:trHeight w:val="1300"/>
        </w:trPr>
        <w:tc>
          <w:tcPr>
            <w:tcW w:w="2693" w:type="dxa"/>
          </w:tcPr>
          <w:p w14:paraId="5C4F1421" w14:textId="71A6F006" w:rsidR="0013531D" w:rsidRPr="00342920" w:rsidRDefault="00047155">
            <w:pPr>
              <w:rPr>
                <w:color w:val="FF0000"/>
              </w:rPr>
            </w:pPr>
            <w:r w:rsidRPr="00342920">
              <w:rPr>
                <w:color w:val="FF0000"/>
              </w:rPr>
              <w:t xml:space="preserve">Example: </w:t>
            </w:r>
            <w:r w:rsidR="008457FB" w:rsidRPr="00342920">
              <w:rPr>
                <w:color w:val="FF0000"/>
              </w:rPr>
              <w:t>Personal injury associated with international travel</w:t>
            </w:r>
            <w:r w:rsidR="0016599D" w:rsidRPr="00342920">
              <w:rPr>
                <w:color w:val="FF0000"/>
              </w:rPr>
              <w:t xml:space="preserve"> </w:t>
            </w:r>
          </w:p>
          <w:p w14:paraId="4C37D916" w14:textId="02539A32" w:rsidR="00047155" w:rsidRPr="00342920" w:rsidRDefault="0004715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5900360" w14:textId="0171CA81" w:rsidR="0013531D" w:rsidRPr="00342920" w:rsidRDefault="008457FB">
            <w:pPr>
              <w:rPr>
                <w:color w:val="FF0000"/>
              </w:rPr>
            </w:pPr>
            <w:r w:rsidRPr="00342920">
              <w:rPr>
                <w:color w:val="FF0000"/>
              </w:rPr>
              <w:t>Awardee</w:t>
            </w:r>
            <w:r w:rsidR="0013531D" w:rsidRPr="00342920">
              <w:rPr>
                <w:color w:val="FF0000"/>
              </w:rPr>
              <w:t xml:space="preserve"> </w:t>
            </w:r>
          </w:p>
        </w:tc>
        <w:tc>
          <w:tcPr>
            <w:tcW w:w="2694" w:type="dxa"/>
          </w:tcPr>
          <w:p w14:paraId="50DE404F" w14:textId="1F502EE3" w:rsidR="0013531D" w:rsidRDefault="0016599D" w:rsidP="0013531D">
            <w:pPr>
              <w:rPr>
                <w:color w:val="FF0000"/>
              </w:rPr>
            </w:pPr>
            <w:r w:rsidRPr="00342920">
              <w:rPr>
                <w:color w:val="FF0000"/>
              </w:rPr>
              <w:t xml:space="preserve">Risk of </w:t>
            </w:r>
            <w:r w:rsidR="008457FB" w:rsidRPr="00342920">
              <w:rPr>
                <w:color w:val="FF0000"/>
              </w:rPr>
              <w:t>injury related to international travel to / between venues associated with funded activity(s)</w:t>
            </w:r>
          </w:p>
          <w:p w14:paraId="62237CD9" w14:textId="77777777" w:rsidR="00291B50" w:rsidRPr="00342920" w:rsidRDefault="00291B50" w:rsidP="0013531D">
            <w:pPr>
              <w:rPr>
                <w:color w:val="FF0000"/>
              </w:rPr>
            </w:pPr>
          </w:p>
          <w:p w14:paraId="7955E6A5" w14:textId="77777777" w:rsidR="0013531D" w:rsidRPr="00342920" w:rsidRDefault="0013531D">
            <w:pPr>
              <w:rPr>
                <w:color w:val="FF0000"/>
              </w:rPr>
            </w:pPr>
          </w:p>
        </w:tc>
        <w:tc>
          <w:tcPr>
            <w:tcW w:w="1278" w:type="dxa"/>
          </w:tcPr>
          <w:p w14:paraId="6F7E40E0" w14:textId="77777777" w:rsidR="0013531D" w:rsidRDefault="0013531D" w:rsidP="0013531D">
            <w:r>
              <w:t xml:space="preserve">Risk = </w:t>
            </w:r>
          </w:p>
          <w:p w14:paraId="598BB1CE" w14:textId="6BF7E02E" w:rsidR="0013531D" w:rsidRPr="00291B50" w:rsidRDefault="0013531D" w:rsidP="0013531D">
            <w:pPr>
              <w:rPr>
                <w:color w:val="FF0000"/>
              </w:rPr>
            </w:pPr>
            <w:r w:rsidRPr="00291B50">
              <w:rPr>
                <w:color w:val="FF0000"/>
              </w:rPr>
              <w:t>C</w:t>
            </w:r>
            <w:r w:rsidR="008457FB" w:rsidRPr="00291B50">
              <w:rPr>
                <w:color w:val="FF0000"/>
              </w:rPr>
              <w:t>3</w:t>
            </w:r>
            <w:r w:rsidRPr="00291B50">
              <w:rPr>
                <w:color w:val="FF0000"/>
              </w:rPr>
              <w:t xml:space="preserve"> x L1.</w:t>
            </w:r>
          </w:p>
          <w:p w14:paraId="5F312358" w14:textId="52EC0231" w:rsidR="0013531D" w:rsidRPr="00291B50" w:rsidRDefault="008457FB" w:rsidP="0013531D">
            <w:pPr>
              <w:rPr>
                <w:color w:val="FF0000"/>
              </w:rPr>
            </w:pPr>
            <w:r w:rsidRPr="00291B50">
              <w:rPr>
                <w:b/>
                <w:color w:val="FF0000"/>
              </w:rPr>
              <w:t>Medium</w:t>
            </w:r>
            <w:r w:rsidR="0013531D" w:rsidRPr="00291B50">
              <w:rPr>
                <w:b/>
                <w:color w:val="FF0000"/>
              </w:rPr>
              <w:t xml:space="preserve"> Risk</w:t>
            </w:r>
            <w:r w:rsidR="0013531D" w:rsidRPr="00291B50">
              <w:rPr>
                <w:color w:val="FF0000"/>
              </w:rPr>
              <w:t xml:space="preserve"> </w:t>
            </w:r>
          </w:p>
          <w:p w14:paraId="7B25DC4E" w14:textId="77777777" w:rsidR="0013531D" w:rsidRDefault="0013531D"/>
        </w:tc>
        <w:tc>
          <w:tcPr>
            <w:tcW w:w="5668" w:type="dxa"/>
          </w:tcPr>
          <w:p w14:paraId="5DB41446" w14:textId="5CC21873" w:rsidR="0013531D" w:rsidRPr="00342920" w:rsidRDefault="008457FB" w:rsidP="008457FB">
            <w:pPr>
              <w:rPr>
                <w:color w:val="FF0000"/>
              </w:rPr>
            </w:pPr>
            <w:r w:rsidRPr="00342920">
              <w:rPr>
                <w:color w:val="FF0000"/>
              </w:rPr>
              <w:t>Awardee has identified / implemented a suitable personal injury insurance policy for the specified period of travel</w:t>
            </w:r>
          </w:p>
          <w:p w14:paraId="0465247F" w14:textId="77777777" w:rsidR="00047155" w:rsidRDefault="00047155" w:rsidP="0016599D"/>
          <w:p w14:paraId="76818768" w14:textId="607AAC20" w:rsidR="00047155" w:rsidRDefault="00047155" w:rsidP="0016599D"/>
        </w:tc>
        <w:tc>
          <w:tcPr>
            <w:tcW w:w="1134" w:type="dxa"/>
          </w:tcPr>
          <w:p w14:paraId="62349059" w14:textId="77777777" w:rsidR="0013531D" w:rsidRDefault="0013531D" w:rsidP="0013531D">
            <w:r>
              <w:t xml:space="preserve">Risk = </w:t>
            </w:r>
          </w:p>
          <w:p w14:paraId="15929202" w14:textId="77777777" w:rsidR="0013531D" w:rsidRPr="00291B50" w:rsidRDefault="0013531D" w:rsidP="0013531D">
            <w:pPr>
              <w:rPr>
                <w:color w:val="FF0000"/>
              </w:rPr>
            </w:pPr>
            <w:r w:rsidRPr="00291B50">
              <w:rPr>
                <w:color w:val="FF0000"/>
              </w:rPr>
              <w:t>C1 x L1.</w:t>
            </w:r>
          </w:p>
          <w:p w14:paraId="32F80AE1" w14:textId="77777777" w:rsidR="0013531D" w:rsidRDefault="0013531D" w:rsidP="0013531D">
            <w:r w:rsidRPr="00291B50">
              <w:rPr>
                <w:b/>
                <w:color w:val="FF0000"/>
              </w:rPr>
              <w:t>Low Risk</w:t>
            </w:r>
          </w:p>
        </w:tc>
      </w:tr>
      <w:tr w:rsidR="00047155" w14:paraId="392854D8" w14:textId="77777777" w:rsidTr="00291B50">
        <w:trPr>
          <w:trHeight w:val="1313"/>
        </w:trPr>
        <w:tc>
          <w:tcPr>
            <w:tcW w:w="2693" w:type="dxa"/>
          </w:tcPr>
          <w:p w14:paraId="1FD916B1" w14:textId="0AC213F6" w:rsidR="00047155" w:rsidRPr="00342920" w:rsidRDefault="00047155">
            <w:pPr>
              <w:rPr>
                <w:color w:val="FF0000"/>
              </w:rPr>
            </w:pPr>
            <w:r w:rsidRPr="00342920">
              <w:rPr>
                <w:color w:val="FF0000"/>
              </w:rPr>
              <w:t>Other activities…</w:t>
            </w:r>
          </w:p>
          <w:p w14:paraId="7B208401" w14:textId="06798E7E" w:rsidR="00047155" w:rsidRDefault="00047155"/>
          <w:p w14:paraId="005C1C58" w14:textId="68B801A8" w:rsidR="00291B50" w:rsidRDefault="00291B50"/>
          <w:p w14:paraId="762471E1" w14:textId="6F31C9E2" w:rsidR="00291B50" w:rsidRDefault="00291B50"/>
          <w:p w14:paraId="641ADAC3" w14:textId="77777777" w:rsidR="00291B50" w:rsidRDefault="00291B50"/>
          <w:p w14:paraId="25D5126F" w14:textId="7A30F5D3" w:rsidR="00047155" w:rsidRDefault="00047155"/>
          <w:p w14:paraId="4353A71F" w14:textId="77777777" w:rsidR="00047155" w:rsidRDefault="00047155"/>
          <w:p w14:paraId="3DF2E127" w14:textId="29F30FD2" w:rsidR="00047155" w:rsidRDefault="00047155"/>
        </w:tc>
        <w:tc>
          <w:tcPr>
            <w:tcW w:w="1559" w:type="dxa"/>
          </w:tcPr>
          <w:p w14:paraId="29B467AA" w14:textId="77777777" w:rsidR="00047155" w:rsidRDefault="00047155"/>
        </w:tc>
        <w:tc>
          <w:tcPr>
            <w:tcW w:w="2694" w:type="dxa"/>
          </w:tcPr>
          <w:p w14:paraId="08F9BE13" w14:textId="77777777" w:rsidR="00047155" w:rsidRPr="002750DA" w:rsidRDefault="00047155" w:rsidP="0013531D"/>
        </w:tc>
        <w:tc>
          <w:tcPr>
            <w:tcW w:w="1278" w:type="dxa"/>
          </w:tcPr>
          <w:p w14:paraId="6FFDA628" w14:textId="77777777" w:rsidR="00047155" w:rsidRDefault="00047155" w:rsidP="002750DA"/>
        </w:tc>
        <w:tc>
          <w:tcPr>
            <w:tcW w:w="5668" w:type="dxa"/>
          </w:tcPr>
          <w:p w14:paraId="70DC42C4" w14:textId="77777777" w:rsidR="00047155" w:rsidRDefault="00047155" w:rsidP="002750DA"/>
        </w:tc>
        <w:tc>
          <w:tcPr>
            <w:tcW w:w="1134" w:type="dxa"/>
          </w:tcPr>
          <w:p w14:paraId="4CFA4B52" w14:textId="77777777" w:rsidR="00047155" w:rsidRDefault="00047155" w:rsidP="002750DA"/>
        </w:tc>
      </w:tr>
    </w:tbl>
    <w:p w14:paraId="752B4A21" w14:textId="77777777" w:rsidR="003C3AC7" w:rsidRDefault="003C3AC7"/>
    <w:tbl>
      <w:tblPr>
        <w:tblStyle w:val="a1"/>
        <w:tblW w:w="1502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3C3AC7" w14:paraId="45D9457A" w14:textId="77777777">
        <w:trPr>
          <w:trHeight w:val="480"/>
        </w:trPr>
        <w:tc>
          <w:tcPr>
            <w:tcW w:w="15026" w:type="dxa"/>
            <w:shd w:val="clear" w:color="auto" w:fill="A6A6A6"/>
          </w:tcPr>
          <w:p w14:paraId="18C7D8EA" w14:textId="77777777" w:rsidR="003C3AC7" w:rsidRDefault="00B3471E">
            <w:pPr>
              <w:contextualSpacing w:val="0"/>
            </w:pPr>
            <w:r>
              <w:t>Emergency Procedures</w:t>
            </w:r>
          </w:p>
        </w:tc>
      </w:tr>
      <w:tr w:rsidR="003C3AC7" w14:paraId="1D5A2627" w14:textId="77777777">
        <w:trPr>
          <w:trHeight w:val="1500"/>
        </w:trPr>
        <w:tc>
          <w:tcPr>
            <w:tcW w:w="15026" w:type="dxa"/>
          </w:tcPr>
          <w:p w14:paraId="3B4B2333" w14:textId="46C5A1F7" w:rsidR="003C3AC7" w:rsidRDefault="00B3471E">
            <w:pPr>
              <w:contextualSpacing w:val="0"/>
            </w:pPr>
            <w:r>
              <w:rPr>
                <w:b/>
              </w:rPr>
              <w:lastRenderedPageBreak/>
              <w:t>Medical:</w:t>
            </w:r>
            <w:r>
              <w:t xml:space="preserve"> </w:t>
            </w:r>
          </w:p>
          <w:p w14:paraId="4C92391D" w14:textId="77777777" w:rsidR="003C3AC7" w:rsidRDefault="003C3AC7">
            <w:pPr>
              <w:contextualSpacing w:val="0"/>
            </w:pPr>
          </w:p>
          <w:p w14:paraId="20A5E25B" w14:textId="5A6744C2" w:rsidR="003C3AC7" w:rsidRDefault="00B3471E">
            <w:pPr>
              <w:contextualSpacing w:val="0"/>
            </w:pPr>
            <w:r>
              <w:rPr>
                <w:b/>
              </w:rPr>
              <w:t>Security:</w:t>
            </w:r>
          </w:p>
          <w:p w14:paraId="16E98837" w14:textId="77777777" w:rsidR="003C3AC7" w:rsidRDefault="003C3AC7">
            <w:pPr>
              <w:contextualSpacing w:val="0"/>
            </w:pPr>
          </w:p>
          <w:p w14:paraId="181B6094" w14:textId="22A61092" w:rsidR="003C3AC7" w:rsidRDefault="00B3471E">
            <w:pPr>
              <w:contextualSpacing w:val="0"/>
            </w:pPr>
            <w:r>
              <w:rPr>
                <w:b/>
              </w:rPr>
              <w:t>Fire:</w:t>
            </w:r>
            <w:r>
              <w:t xml:space="preserve"> </w:t>
            </w:r>
          </w:p>
          <w:p w14:paraId="6D54C2E3" w14:textId="77777777" w:rsidR="003C3AC7" w:rsidRDefault="003C3AC7">
            <w:pPr>
              <w:contextualSpacing w:val="0"/>
            </w:pPr>
          </w:p>
          <w:p w14:paraId="67C57659" w14:textId="77777777" w:rsidR="003C3AC7" w:rsidRDefault="003C3AC7">
            <w:pPr>
              <w:contextualSpacing w:val="0"/>
            </w:pPr>
          </w:p>
        </w:tc>
      </w:tr>
    </w:tbl>
    <w:p w14:paraId="26765646" w14:textId="77777777" w:rsidR="003C3AC7" w:rsidRDefault="003C3AC7"/>
    <w:tbl>
      <w:tblPr>
        <w:tblStyle w:val="a2"/>
        <w:tblW w:w="1502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3C3AC7" w14:paraId="21AA2359" w14:textId="77777777">
        <w:trPr>
          <w:trHeight w:val="480"/>
        </w:trPr>
        <w:tc>
          <w:tcPr>
            <w:tcW w:w="15026" w:type="dxa"/>
            <w:shd w:val="clear" w:color="auto" w:fill="A6A6A6"/>
          </w:tcPr>
          <w:p w14:paraId="24D8866F" w14:textId="77777777" w:rsidR="003C3AC7" w:rsidRDefault="00B3471E">
            <w:pPr>
              <w:contextualSpacing w:val="0"/>
            </w:pPr>
            <w:r>
              <w:t>Monitoring Procedures</w:t>
            </w:r>
          </w:p>
        </w:tc>
      </w:tr>
      <w:tr w:rsidR="003C3AC7" w14:paraId="3EE242A1" w14:textId="77777777">
        <w:trPr>
          <w:trHeight w:val="660"/>
        </w:trPr>
        <w:tc>
          <w:tcPr>
            <w:tcW w:w="15026" w:type="dxa"/>
          </w:tcPr>
          <w:p w14:paraId="456E420E" w14:textId="4A91AF32" w:rsidR="003C3AC7" w:rsidRDefault="003C3AC7">
            <w:pPr>
              <w:contextualSpacing w:val="0"/>
            </w:pPr>
          </w:p>
          <w:p w14:paraId="51FAEEC0" w14:textId="77777777" w:rsidR="00047155" w:rsidRDefault="00047155">
            <w:pPr>
              <w:contextualSpacing w:val="0"/>
            </w:pPr>
          </w:p>
          <w:p w14:paraId="31E8F1F2" w14:textId="77777777" w:rsidR="003C3AC7" w:rsidRDefault="003C3AC7">
            <w:pPr>
              <w:contextualSpacing w:val="0"/>
            </w:pPr>
          </w:p>
          <w:p w14:paraId="5096A91B" w14:textId="77777777" w:rsidR="003C3AC7" w:rsidRDefault="003C3AC7">
            <w:pPr>
              <w:contextualSpacing w:val="0"/>
            </w:pPr>
          </w:p>
        </w:tc>
      </w:tr>
    </w:tbl>
    <w:p w14:paraId="0FD3F9F1" w14:textId="77777777" w:rsidR="003C3AC7" w:rsidRDefault="003C3AC7"/>
    <w:tbl>
      <w:tblPr>
        <w:tblStyle w:val="a4"/>
        <w:tblW w:w="1502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552"/>
        <w:gridCol w:w="5528"/>
        <w:gridCol w:w="3119"/>
      </w:tblGrid>
      <w:tr w:rsidR="003C3AC7" w14:paraId="6C500084" w14:textId="77777777">
        <w:tc>
          <w:tcPr>
            <w:tcW w:w="15026" w:type="dxa"/>
            <w:gridSpan w:val="4"/>
            <w:shd w:val="clear" w:color="auto" w:fill="999999"/>
          </w:tcPr>
          <w:p w14:paraId="52283A43" w14:textId="4998D93E" w:rsidR="003C3AC7" w:rsidRDefault="00B3471E">
            <w:r w:rsidRPr="00047155">
              <w:rPr>
                <w:color w:val="auto"/>
              </w:rPr>
              <w:t xml:space="preserve">Approval </w:t>
            </w:r>
            <w:r w:rsidR="00047155">
              <w:rPr>
                <w:color w:val="auto"/>
              </w:rPr>
              <w:t>(upon funding application)</w:t>
            </w:r>
          </w:p>
        </w:tc>
      </w:tr>
      <w:tr w:rsidR="003C3AC7" w14:paraId="6496766B" w14:textId="77777777"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</w:tcPr>
          <w:p w14:paraId="5430C289" w14:textId="3BBBAD13" w:rsidR="003C3AC7" w:rsidRDefault="00B3471E" w:rsidP="00342920">
            <w:pPr>
              <w:spacing w:line="360" w:lineRule="auto"/>
            </w:pPr>
            <w:r>
              <w:t xml:space="preserve">Carried out by: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DA3E1E6" w14:textId="29EB8334" w:rsidR="003C3AC7" w:rsidRDefault="00B3471E" w:rsidP="00342920">
            <w:pPr>
              <w:spacing w:line="360" w:lineRule="auto"/>
            </w:pPr>
            <w:r>
              <w:t xml:space="preserve">Post: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67B" w14:textId="77777777" w:rsidR="003C3AC7" w:rsidRDefault="00B3471E" w:rsidP="00342920">
            <w:pPr>
              <w:spacing w:line="360" w:lineRule="auto"/>
            </w:pPr>
            <w:r>
              <w:t>Signature: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91CE552" w14:textId="4B151870" w:rsidR="003C3AC7" w:rsidRDefault="00ED10F1" w:rsidP="00342920">
            <w:pPr>
              <w:spacing w:line="360" w:lineRule="auto"/>
            </w:pPr>
            <w:r>
              <w:t xml:space="preserve">Date: </w:t>
            </w:r>
          </w:p>
        </w:tc>
      </w:tr>
      <w:tr w:rsidR="003C3AC7" w14:paraId="3F12EB61" w14:textId="77777777">
        <w:tc>
          <w:tcPr>
            <w:tcW w:w="3827" w:type="dxa"/>
            <w:tcBorders>
              <w:right w:val="single" w:sz="4" w:space="0" w:color="000000"/>
            </w:tcBorders>
          </w:tcPr>
          <w:p w14:paraId="7B49DBFB" w14:textId="6B6CF8EE" w:rsidR="003C3AC7" w:rsidRDefault="00047155" w:rsidP="00342920">
            <w:pPr>
              <w:spacing w:line="360" w:lineRule="auto"/>
            </w:pPr>
            <w:r>
              <w:t>ISEA a</w:t>
            </w:r>
            <w:r w:rsidR="00B3471E">
              <w:t>pprov</w:t>
            </w:r>
            <w:r>
              <w:t>al</w:t>
            </w:r>
            <w:r w:rsidR="00B3471E">
              <w:t xml:space="preserve">: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B8928B7" w14:textId="77777777" w:rsidR="003C3AC7" w:rsidRDefault="00B3471E" w:rsidP="00342920">
            <w:pPr>
              <w:spacing w:line="360" w:lineRule="auto"/>
            </w:pPr>
            <w:r>
              <w:t xml:space="preserve">Post: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37EBCA20" w14:textId="77777777" w:rsidR="003C3AC7" w:rsidRDefault="00B3471E" w:rsidP="00342920">
            <w:pPr>
              <w:spacing w:line="360" w:lineRule="auto"/>
            </w:pPr>
            <w:r>
              <w:t>Signature: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BB5F8B3" w14:textId="77777777" w:rsidR="003C3AC7" w:rsidRDefault="00B3471E" w:rsidP="00342920">
            <w:pPr>
              <w:spacing w:line="360" w:lineRule="auto"/>
            </w:pPr>
            <w:r>
              <w:t xml:space="preserve">Date: </w:t>
            </w:r>
          </w:p>
        </w:tc>
      </w:tr>
    </w:tbl>
    <w:p w14:paraId="53DCC7EC" w14:textId="77777777" w:rsidR="003C3AC7" w:rsidRDefault="003C3AC7"/>
    <w:p w14:paraId="4156E316" w14:textId="3CD5E505" w:rsidR="00291B50" w:rsidRPr="00291B50" w:rsidRDefault="00291B5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91B50">
        <w:rPr>
          <w:sz w:val="20"/>
          <w:szCs w:val="20"/>
        </w:rPr>
        <w:t>Note: It is recognised that high education institutes will have their own risk assessments in place, which will be exhaustiv</w:t>
      </w:r>
      <w:r>
        <w:rPr>
          <w:sz w:val="20"/>
          <w:szCs w:val="20"/>
        </w:rPr>
        <w:t>e risk assessment.</w:t>
      </w:r>
      <w:bookmarkStart w:id="0" w:name="_GoBack"/>
      <w:bookmarkEnd w:id="0"/>
    </w:p>
    <w:sectPr w:rsidR="00291B50" w:rsidRPr="00291B50" w:rsidSect="00291B50">
      <w:headerReference w:type="default" r:id="rId6"/>
      <w:footerReference w:type="default" r:id="rId7"/>
      <w:pgSz w:w="16839" w:h="11907" w:orient="landscape" w:code="9"/>
      <w:pgMar w:top="426" w:right="720" w:bottom="284" w:left="720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3AA8" w14:textId="77777777" w:rsidR="003843DE" w:rsidRDefault="003843DE">
      <w:r>
        <w:separator/>
      </w:r>
    </w:p>
  </w:endnote>
  <w:endnote w:type="continuationSeparator" w:id="0">
    <w:p w14:paraId="637BAB4D" w14:textId="77777777" w:rsidR="003843DE" w:rsidRDefault="0038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C0BF" w14:textId="77777777" w:rsidR="003C3AC7" w:rsidRDefault="003C3AC7">
    <w:pPr>
      <w:tabs>
        <w:tab w:val="center" w:pos="4153"/>
        <w:tab w:val="right" w:pos="8306"/>
      </w:tabs>
      <w:spacing w:after="8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8257" w14:textId="77777777" w:rsidR="003843DE" w:rsidRDefault="003843DE">
      <w:r>
        <w:separator/>
      </w:r>
    </w:p>
  </w:footnote>
  <w:footnote w:type="continuationSeparator" w:id="0">
    <w:p w14:paraId="653B0874" w14:textId="77777777" w:rsidR="003843DE" w:rsidRDefault="0038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CBB5" w14:textId="0682C928" w:rsidR="00047155" w:rsidRPr="00047155" w:rsidRDefault="00047155" w:rsidP="00047155">
    <w:pPr>
      <w:tabs>
        <w:tab w:val="right" w:pos="15168"/>
      </w:tabs>
      <w:spacing w:before="200" w:after="200"/>
      <w:jc w:val="both"/>
      <w:rPr>
        <w:b/>
      </w:rPr>
    </w:pPr>
    <w:r>
      <w:rPr>
        <w:noProof/>
      </w:rPr>
      <w:drawing>
        <wp:inline distT="0" distB="0" distL="0" distR="0" wp14:anchorId="2ACFEA1E" wp14:editId="05553B46">
          <wp:extent cx="1928604" cy="59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604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71E">
      <w:t xml:space="preserve">                                                     </w:t>
    </w:r>
    <w:r w:rsidR="00B3471E">
      <w:tab/>
      <w:t xml:space="preserve"> </w:t>
    </w:r>
    <w:r>
      <w:rPr>
        <w:b/>
      </w:rPr>
      <w:t>ISEA</w:t>
    </w:r>
    <w:r w:rsidR="00B3471E">
      <w:rPr>
        <w:b/>
      </w:rPr>
      <w:t xml:space="preserve"> -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47155"/>
    <w:rsid w:val="00120B64"/>
    <w:rsid w:val="001229B3"/>
    <w:rsid w:val="0013531D"/>
    <w:rsid w:val="0016599D"/>
    <w:rsid w:val="002750DA"/>
    <w:rsid w:val="00291B50"/>
    <w:rsid w:val="002D5F58"/>
    <w:rsid w:val="002F592A"/>
    <w:rsid w:val="00302A8A"/>
    <w:rsid w:val="00342920"/>
    <w:rsid w:val="003611D8"/>
    <w:rsid w:val="003843DE"/>
    <w:rsid w:val="003C3AC7"/>
    <w:rsid w:val="00661D50"/>
    <w:rsid w:val="007960D5"/>
    <w:rsid w:val="008457FB"/>
    <w:rsid w:val="008F7F17"/>
    <w:rsid w:val="00B3471E"/>
    <w:rsid w:val="00E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5BE47"/>
  <w15:docId w15:val="{874CBEED-7DF7-4342-91E6-753585C4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155"/>
  </w:style>
  <w:style w:type="paragraph" w:styleId="Footer">
    <w:name w:val="footer"/>
    <w:basedOn w:val="Normal"/>
    <w:link w:val="FooterChar"/>
    <w:uiPriority w:val="99"/>
    <w:unhideWhenUsed/>
    <w:rsid w:val="00047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Bullas, Alice</dc:creator>
  <cp:lastModifiedBy>Brothwell, Amanda</cp:lastModifiedBy>
  <cp:revision>3</cp:revision>
  <cp:lastPrinted>2019-07-05T09:07:00Z</cp:lastPrinted>
  <dcterms:created xsi:type="dcterms:W3CDTF">2019-07-05T09:05:00Z</dcterms:created>
  <dcterms:modified xsi:type="dcterms:W3CDTF">2019-07-05T09:22:00Z</dcterms:modified>
</cp:coreProperties>
</file>